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FDB53" w14:textId="2B106161" w:rsidR="00EC47C1" w:rsidRPr="006479D4" w:rsidRDefault="00080213" w:rsidP="00EC47C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F5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9D4" w:rsidRPr="006479D4">
        <w:rPr>
          <w:rFonts w:ascii="Times New Roman" w:hAnsi="Times New Roman" w:cs="Times New Roman"/>
          <w:b/>
          <w:sz w:val="24"/>
          <w:szCs w:val="24"/>
        </w:rPr>
        <w:t xml:space="preserve">PRIEDAS </w:t>
      </w:r>
    </w:p>
    <w:p w14:paraId="68DDD817" w14:textId="77777777" w:rsidR="00EC47C1" w:rsidRDefault="00EC47C1" w:rsidP="00EC47C1">
      <w:pPr>
        <w:rPr>
          <w:szCs w:val="24"/>
        </w:rPr>
      </w:pPr>
    </w:p>
    <w:p w14:paraId="21B7DB80" w14:textId="77777777" w:rsidR="00EC47C1" w:rsidRPr="006479D4" w:rsidRDefault="00EC47C1" w:rsidP="006479D4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479D4">
        <w:rPr>
          <w:rFonts w:ascii="Times New Roman" w:hAnsi="Times New Roman" w:cs="Times New Roman"/>
          <w:b/>
          <w:caps/>
          <w:sz w:val="24"/>
          <w:szCs w:val="24"/>
        </w:rPr>
        <w:t>Techninė specifikacija</w:t>
      </w:r>
    </w:p>
    <w:p w14:paraId="256C7B9E" w14:textId="6A12DAEA" w:rsidR="00EC47C1" w:rsidRPr="005E5B1B" w:rsidRDefault="005E5B1B" w:rsidP="005E5B1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5B1B">
        <w:rPr>
          <w:rFonts w:ascii="Times New Roman" w:hAnsi="Times New Roman" w:cs="Times New Roman"/>
          <w:b/>
          <w:caps/>
          <w:sz w:val="24"/>
          <w:szCs w:val="24"/>
        </w:rPr>
        <w:t>mugės dalyvių darbo zonų įrengimo paslaug</w:t>
      </w:r>
      <w:r>
        <w:rPr>
          <w:rFonts w:ascii="Times New Roman" w:hAnsi="Times New Roman" w:cs="Times New Roman"/>
          <w:b/>
          <w:caps/>
          <w:sz w:val="24"/>
          <w:szCs w:val="24"/>
        </w:rPr>
        <w:t>O</w:t>
      </w:r>
      <w:bookmarkStart w:id="0" w:name="_GoBack"/>
      <w:bookmarkEnd w:id="0"/>
      <w:r w:rsidRPr="005E5B1B">
        <w:rPr>
          <w:rFonts w:ascii="Times New Roman" w:hAnsi="Times New Roman" w:cs="Times New Roman"/>
          <w:b/>
          <w:caps/>
          <w:sz w:val="24"/>
          <w:szCs w:val="24"/>
        </w:rPr>
        <w:t>s</w:t>
      </w:r>
    </w:p>
    <w:p w14:paraId="4DCF2621" w14:textId="77777777" w:rsidR="00EC47C1" w:rsidRPr="002940D8" w:rsidRDefault="00EC47C1" w:rsidP="00EC47C1">
      <w:pPr>
        <w:contextualSpacing/>
        <w:jc w:val="center"/>
        <w:rPr>
          <w:b/>
        </w:rPr>
      </w:pPr>
    </w:p>
    <w:p w14:paraId="1EF68FA4" w14:textId="1444FF77" w:rsidR="00EC47C1" w:rsidRPr="006479D4" w:rsidRDefault="00EC47C1" w:rsidP="006479D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sz w:val="24"/>
          <w:szCs w:val="24"/>
        </w:rPr>
        <w:t>Kauno technologijos universitetas (toliau – Perkančioji organ</w:t>
      </w:r>
      <w:r w:rsidR="00881D3B">
        <w:rPr>
          <w:rFonts w:ascii="Times New Roman" w:hAnsi="Times New Roman" w:cs="Times New Roman"/>
          <w:sz w:val="24"/>
          <w:szCs w:val="24"/>
        </w:rPr>
        <w:t>izacija arba Universitetas)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="00736BFE">
        <w:rPr>
          <w:rFonts w:ascii="Times New Roman" w:hAnsi="Times New Roman" w:cs="Times New Roman"/>
          <w:sz w:val="24"/>
          <w:szCs w:val="24"/>
        </w:rPr>
        <w:t xml:space="preserve"> m. spalio </w:t>
      </w:r>
      <w:r w:rsidR="003D679F">
        <w:rPr>
          <w:rFonts w:ascii="Times New Roman" w:hAnsi="Times New Roman" w:cs="Times New Roman"/>
          <w:sz w:val="24"/>
          <w:szCs w:val="24"/>
        </w:rPr>
        <w:t>2</w:t>
      </w:r>
      <w:r w:rsidRPr="006479D4">
        <w:rPr>
          <w:rFonts w:ascii="Times New Roman" w:hAnsi="Times New Roman" w:cs="Times New Roman"/>
          <w:sz w:val="24"/>
          <w:szCs w:val="24"/>
        </w:rPr>
        <w:t xml:space="preserve"> d. ket</w:t>
      </w:r>
      <w:r w:rsidR="00881D3B">
        <w:rPr>
          <w:rFonts w:ascii="Times New Roman" w:hAnsi="Times New Roman" w:cs="Times New Roman"/>
          <w:sz w:val="24"/>
          <w:szCs w:val="24"/>
        </w:rPr>
        <w:t xml:space="preserve">ina organizuoti karjeros mugę </w:t>
      </w:r>
      <w:r w:rsidR="00494876">
        <w:rPr>
          <w:rFonts w:ascii="Times New Roman" w:hAnsi="Times New Roman" w:cs="Times New Roman"/>
          <w:sz w:val="24"/>
          <w:szCs w:val="24"/>
        </w:rPr>
        <w:t xml:space="preserve">„KTU </w:t>
      </w:r>
      <w:proofErr w:type="spellStart"/>
      <w:r w:rsidR="00494876">
        <w:rPr>
          <w:rFonts w:ascii="Times New Roman" w:hAnsi="Times New Roman" w:cs="Times New Roman"/>
          <w:sz w:val="24"/>
          <w:szCs w:val="24"/>
        </w:rPr>
        <w:t>WANTed</w:t>
      </w:r>
      <w:proofErr w:type="spellEnd"/>
      <w:r w:rsidR="00494876">
        <w:rPr>
          <w:rFonts w:ascii="Times New Roman" w:hAnsi="Times New Roman" w:cs="Times New Roman"/>
          <w:sz w:val="24"/>
          <w:szCs w:val="24"/>
        </w:rPr>
        <w:t xml:space="preserve"> karjeros dienos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Pr="006479D4">
        <w:rPr>
          <w:rFonts w:ascii="Times New Roman" w:hAnsi="Times New Roman" w:cs="Times New Roman"/>
          <w:sz w:val="24"/>
          <w:szCs w:val="24"/>
        </w:rPr>
        <w:t xml:space="preserve">“ (toliau – Mugė), kuri vyks Kauno mieste Pirkėjo nurodytu adresu. </w:t>
      </w:r>
    </w:p>
    <w:p w14:paraId="73F13D46" w14:textId="461AE169" w:rsidR="00EC47C1" w:rsidRPr="006479D4" w:rsidRDefault="00EC47C1" w:rsidP="006479D4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 xml:space="preserve">Pirkimo tikslas </w:t>
      </w:r>
      <w:r w:rsidRPr="006479D4">
        <w:rPr>
          <w:rFonts w:ascii="Times New Roman" w:hAnsi="Times New Roman" w:cs="Times New Roman"/>
          <w:sz w:val="24"/>
          <w:szCs w:val="24"/>
        </w:rPr>
        <w:t>–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įsigyti </w:t>
      </w:r>
      <w:bookmarkStart w:id="1" w:name="_Hlk202445387"/>
      <w:r w:rsidRPr="006479D4">
        <w:rPr>
          <w:rFonts w:ascii="Times New Roman" w:hAnsi="Times New Roman" w:cs="Times New Roman"/>
          <w:b/>
          <w:sz w:val="24"/>
          <w:szCs w:val="24"/>
        </w:rPr>
        <w:t>mugės dalyvi</w:t>
      </w:r>
      <w:r w:rsidR="00005BE0">
        <w:rPr>
          <w:rFonts w:ascii="Times New Roman" w:hAnsi="Times New Roman" w:cs="Times New Roman"/>
          <w:b/>
          <w:sz w:val="24"/>
          <w:szCs w:val="24"/>
        </w:rPr>
        <w:t>ų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darbo zon</w:t>
      </w:r>
      <w:r w:rsidR="00005BE0">
        <w:rPr>
          <w:rFonts w:ascii="Times New Roman" w:hAnsi="Times New Roman" w:cs="Times New Roman"/>
          <w:b/>
          <w:sz w:val="24"/>
          <w:szCs w:val="24"/>
        </w:rPr>
        <w:t>ų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įrengimo paslaugas</w:t>
      </w:r>
      <w:bookmarkEnd w:id="1"/>
      <w:r w:rsidRPr="006479D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479D4">
        <w:rPr>
          <w:rFonts w:ascii="Times New Roman" w:hAnsi="Times New Roman" w:cs="Times New Roman"/>
          <w:sz w:val="24"/>
          <w:szCs w:val="24"/>
        </w:rPr>
        <w:t>kurios Perkančiajai organizacijai leistų sklandžiai ir kokybiškai organizuoti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876">
        <w:rPr>
          <w:rFonts w:ascii="Times New Roman" w:hAnsi="Times New Roman" w:cs="Times New Roman"/>
          <w:sz w:val="24"/>
          <w:szCs w:val="24"/>
        </w:rPr>
        <w:t xml:space="preserve">Mugę, </w:t>
      </w:r>
      <w:bookmarkStart w:id="2" w:name="_Hlk109507788"/>
      <w:r w:rsidR="00494876">
        <w:rPr>
          <w:rFonts w:ascii="Times New Roman" w:hAnsi="Times New Roman" w:cs="Times New Roman"/>
          <w:sz w:val="24"/>
          <w:szCs w:val="24"/>
        </w:rPr>
        <w:t>vyksiančią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="00736BFE">
        <w:rPr>
          <w:rFonts w:ascii="Times New Roman" w:hAnsi="Times New Roman" w:cs="Times New Roman"/>
          <w:sz w:val="24"/>
          <w:szCs w:val="24"/>
        </w:rPr>
        <w:t xml:space="preserve"> m. spalio </w:t>
      </w:r>
      <w:r w:rsidR="003D679F">
        <w:rPr>
          <w:rFonts w:ascii="Times New Roman" w:hAnsi="Times New Roman" w:cs="Times New Roman"/>
          <w:sz w:val="24"/>
          <w:szCs w:val="24"/>
        </w:rPr>
        <w:t>2</w:t>
      </w:r>
      <w:r w:rsidRPr="006479D4">
        <w:rPr>
          <w:rFonts w:ascii="Times New Roman" w:hAnsi="Times New Roman" w:cs="Times New Roman"/>
          <w:sz w:val="24"/>
          <w:szCs w:val="24"/>
        </w:rPr>
        <w:t xml:space="preserve"> d. 10.00</w:t>
      </w:r>
      <w:r w:rsidR="00881D3B">
        <w:rPr>
          <w:rFonts w:ascii="Times New Roman" w:hAnsi="Times New Roman" w:cs="Times New Roman"/>
          <w:sz w:val="24"/>
          <w:szCs w:val="24"/>
        </w:rPr>
        <w:t xml:space="preserve"> – 1</w:t>
      </w:r>
      <w:r w:rsidR="003D679F">
        <w:rPr>
          <w:rFonts w:ascii="Times New Roman" w:hAnsi="Times New Roman" w:cs="Times New Roman"/>
          <w:sz w:val="24"/>
          <w:szCs w:val="24"/>
        </w:rPr>
        <w:t>6</w:t>
      </w:r>
      <w:r w:rsidR="00881D3B">
        <w:rPr>
          <w:rFonts w:ascii="Times New Roman" w:hAnsi="Times New Roman" w:cs="Times New Roman"/>
          <w:sz w:val="24"/>
          <w:szCs w:val="24"/>
        </w:rPr>
        <w:t>.</w:t>
      </w:r>
      <w:r w:rsidR="009659F7">
        <w:rPr>
          <w:rFonts w:ascii="Times New Roman" w:hAnsi="Times New Roman" w:cs="Times New Roman"/>
          <w:sz w:val="24"/>
          <w:szCs w:val="24"/>
        </w:rPr>
        <w:t>0</w:t>
      </w:r>
      <w:r w:rsidR="00881D3B">
        <w:rPr>
          <w:rFonts w:ascii="Times New Roman" w:hAnsi="Times New Roman" w:cs="Times New Roman"/>
          <w:sz w:val="24"/>
          <w:szCs w:val="24"/>
        </w:rPr>
        <w:t>0</w:t>
      </w:r>
      <w:r w:rsidRPr="006479D4">
        <w:rPr>
          <w:rFonts w:ascii="Times New Roman" w:hAnsi="Times New Roman" w:cs="Times New Roman"/>
          <w:sz w:val="24"/>
          <w:szCs w:val="24"/>
        </w:rPr>
        <w:t xml:space="preserve"> val. Kaune.</w:t>
      </w:r>
      <w:bookmarkEnd w:id="2"/>
      <w:r w:rsidRPr="006479D4">
        <w:rPr>
          <w:rFonts w:ascii="Times New Roman" w:hAnsi="Times New Roman" w:cs="Times New Roman"/>
          <w:sz w:val="24"/>
          <w:szCs w:val="24"/>
        </w:rPr>
        <w:t xml:space="preserve"> Mugės metu įmonės ir studentai turės galimybę apsikeisti kontaktais, užmegzti ilgalaikį bendradarbiavimą karjeros, personalo vystymo ir įsidarbinimo srityje.</w:t>
      </w:r>
    </w:p>
    <w:p w14:paraId="08C89733" w14:textId="77777777" w:rsidR="00EC47C1" w:rsidRPr="006479D4" w:rsidRDefault="00EC47C1" w:rsidP="006479D4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 xml:space="preserve">Pirkimo objektas </w:t>
      </w:r>
      <w:r w:rsidRPr="006479D4">
        <w:rPr>
          <w:rFonts w:ascii="Times New Roman" w:hAnsi="Times New Roman" w:cs="Times New Roman"/>
          <w:sz w:val="24"/>
          <w:szCs w:val="24"/>
        </w:rPr>
        <w:t>–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9D4">
        <w:rPr>
          <w:rFonts w:ascii="Times New Roman" w:hAnsi="Times New Roman" w:cs="Times New Roman"/>
          <w:sz w:val="24"/>
          <w:szCs w:val="24"/>
        </w:rPr>
        <w:t>mugės dalyvi</w:t>
      </w:r>
      <w:r w:rsidR="00005BE0">
        <w:rPr>
          <w:rFonts w:ascii="Times New Roman" w:hAnsi="Times New Roman" w:cs="Times New Roman"/>
          <w:sz w:val="24"/>
          <w:szCs w:val="24"/>
        </w:rPr>
        <w:t>ų</w:t>
      </w:r>
      <w:r w:rsidRPr="006479D4">
        <w:rPr>
          <w:rFonts w:ascii="Times New Roman" w:hAnsi="Times New Roman" w:cs="Times New Roman"/>
          <w:sz w:val="24"/>
          <w:szCs w:val="24"/>
        </w:rPr>
        <w:t xml:space="preserve"> darbo zonų įrengimo paslaugos. Pirkimas į dalis neskirstomas ir bus sudaroma viena pirkimo sutartis.</w:t>
      </w:r>
    </w:p>
    <w:p w14:paraId="125D413E" w14:textId="77777777" w:rsidR="00EC47C1" w:rsidRPr="006479D4" w:rsidRDefault="00EC47C1" w:rsidP="006479D4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9CA677" w14:textId="77777777" w:rsidR="00EC47C1" w:rsidRPr="006479D4" w:rsidRDefault="00EC47C1" w:rsidP="00881D3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>II SKYRIUS</w:t>
      </w:r>
    </w:p>
    <w:p w14:paraId="7AAAECE2" w14:textId="77777777" w:rsidR="00EC47C1" w:rsidRPr="006479D4" w:rsidRDefault="00EC47C1" w:rsidP="00881D3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>REIKALAVIMAI</w:t>
      </w:r>
    </w:p>
    <w:p w14:paraId="0A4E8926" w14:textId="77777777" w:rsidR="00EC47C1" w:rsidRPr="006479D4" w:rsidRDefault="00EC47C1" w:rsidP="006479D4">
      <w:pPr>
        <w:pStyle w:val="ListParagraph"/>
        <w:numPr>
          <w:ilvl w:val="0"/>
          <w:numId w:val="2"/>
        </w:numPr>
        <w:jc w:val="both"/>
      </w:pPr>
      <w:bookmarkStart w:id="3" w:name="_Hlk109507745"/>
      <w:r w:rsidRPr="006479D4">
        <w:rPr>
          <w:b/>
        </w:rPr>
        <w:t>Mugės dalyvi</w:t>
      </w:r>
      <w:r w:rsidR="00005BE0">
        <w:rPr>
          <w:b/>
        </w:rPr>
        <w:t>ų</w:t>
      </w:r>
      <w:r w:rsidRPr="006479D4">
        <w:rPr>
          <w:b/>
        </w:rPr>
        <w:t xml:space="preserve"> darbo zonų įrengimo paslaugos </w:t>
      </w:r>
      <w:bookmarkEnd w:id="3"/>
      <w:r w:rsidRPr="006479D4">
        <w:rPr>
          <w:b/>
        </w:rPr>
        <w:t xml:space="preserve">funkciniai reikalavimai. </w:t>
      </w:r>
      <w:r w:rsidRPr="006479D4">
        <w:t>Paslaugos teikėjas privalės:</w:t>
      </w:r>
    </w:p>
    <w:p w14:paraId="01F031C7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parengti parodinės įrangos išdėstymo projektą šiam pirkimo objektui;</w:t>
      </w:r>
    </w:p>
    <w:p w14:paraId="76B250E4" w14:textId="7FC767DE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įrengti standartines mugės daly</w:t>
      </w:r>
      <w:r w:rsidR="00881D3B">
        <w:t>vio darbo vietas darbui nuo 202</w:t>
      </w:r>
      <w:r w:rsidR="009659F7">
        <w:t>5</w:t>
      </w:r>
      <w:r w:rsidR="00736BFE">
        <w:t xml:space="preserve"> m. spalio </w:t>
      </w:r>
      <w:r w:rsidR="003D679F">
        <w:t>2</w:t>
      </w:r>
      <w:r w:rsidR="00736BFE">
        <w:t xml:space="preserve"> d.  0</w:t>
      </w:r>
      <w:r w:rsidR="00437371">
        <w:t>7</w:t>
      </w:r>
      <w:r w:rsidR="00736BFE">
        <w:t>.00 val. iki 202</w:t>
      </w:r>
      <w:r w:rsidR="009659F7">
        <w:t>5</w:t>
      </w:r>
      <w:r w:rsidR="00736BFE">
        <w:t xml:space="preserve"> m. spalio </w:t>
      </w:r>
      <w:r w:rsidR="003D679F">
        <w:t>2</w:t>
      </w:r>
      <w:r w:rsidRPr="006479D4">
        <w:t xml:space="preserve"> d. 1</w:t>
      </w:r>
      <w:r w:rsidR="003D679F">
        <w:t>6.</w:t>
      </w:r>
      <w:r w:rsidR="009659F7">
        <w:t>0</w:t>
      </w:r>
      <w:r w:rsidRPr="006479D4">
        <w:t>0 val.;</w:t>
      </w:r>
    </w:p>
    <w:p w14:paraId="31D6447A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parengti 3 standartinių tipų mugės dalyvio darbo vietų komplektus:</w:t>
      </w:r>
    </w:p>
    <w:p w14:paraId="040DBA4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</w:rPr>
        <w:t>DALYVIO ir DALYVIO+</w:t>
      </w:r>
      <w:r w:rsidRPr="006479D4">
        <w:t xml:space="preserve">  darbo vietos komplektą, kurį sudaro:</w:t>
      </w:r>
    </w:p>
    <w:p w14:paraId="1DB064AE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stendo sienelės, išmatavimai 2 m x 3 m, su konstrukcijomis ir frizais;</w:t>
      </w:r>
    </w:p>
    <w:p w14:paraId="131318BE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vienas šviestuvas stende;</w:t>
      </w:r>
    </w:p>
    <w:p w14:paraId="5EA8E6F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10B1AFE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lentyna;</w:t>
      </w:r>
    </w:p>
    <w:p w14:paraId="0BB61BC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dvi kėdės;</w:t>
      </w:r>
    </w:p>
    <w:p w14:paraId="645408C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vienas stalas;</w:t>
      </w:r>
    </w:p>
    <w:p w14:paraId="06E21E6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 šiukšlių dėžė;</w:t>
      </w:r>
    </w:p>
    <w:p w14:paraId="2BB41F6B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38261DD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2953B65F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0B88184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  <w:lang w:eastAsia="lt-LT"/>
        </w:rPr>
        <w:t>PARTNERIO</w:t>
      </w:r>
      <w:r w:rsidRPr="006479D4">
        <w:rPr>
          <w:lang w:eastAsia="lt-LT"/>
        </w:rPr>
        <w:t xml:space="preserve"> </w:t>
      </w:r>
      <w:r w:rsidRPr="006479D4">
        <w:t xml:space="preserve"> darbo vietos </w:t>
      </w:r>
      <w:r w:rsidRPr="006479D4">
        <w:rPr>
          <w:lang w:eastAsia="lt-LT"/>
        </w:rPr>
        <w:t>komplektą, kurį sudaro:</w:t>
      </w:r>
    </w:p>
    <w:p w14:paraId="7F1742DC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sienelės, kurių išmatavimai 2 m x 4 m, su konstrukcijomis ir frizais;</w:t>
      </w:r>
      <w:r w:rsidRPr="006479D4">
        <w:rPr>
          <w:lang w:eastAsia="lt-LT"/>
        </w:rPr>
        <w:t xml:space="preserve"> </w:t>
      </w:r>
    </w:p>
    <w:p w14:paraId="3A6CFC8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du šviestuvai stende;</w:t>
      </w:r>
    </w:p>
    <w:p w14:paraId="02211579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4A41868B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lentyna;</w:t>
      </w:r>
    </w:p>
    <w:p w14:paraId="4ED3563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keturios kėdės;</w:t>
      </w:r>
    </w:p>
    <w:p w14:paraId="1C9E828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vienas stalas;</w:t>
      </w:r>
    </w:p>
    <w:p w14:paraId="080217A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lastRenderedPageBreak/>
        <w:t>viena šiukšlių dėžė;</w:t>
      </w:r>
    </w:p>
    <w:p w14:paraId="5352851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1FC87CE7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696C7093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00279C43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  <w:lang w:eastAsia="lt-LT"/>
        </w:rPr>
        <w:t>PAGRINDINIO PARTNERIO</w:t>
      </w:r>
      <w:r w:rsidRPr="006479D4">
        <w:rPr>
          <w:lang w:eastAsia="lt-LT"/>
        </w:rPr>
        <w:t xml:space="preserve"> </w:t>
      </w:r>
      <w:r w:rsidRPr="006479D4">
        <w:t xml:space="preserve">darbo vietos </w:t>
      </w:r>
      <w:r w:rsidRPr="006479D4">
        <w:rPr>
          <w:lang w:eastAsia="lt-LT"/>
        </w:rPr>
        <w:t xml:space="preserve">komplektą, kurį </w:t>
      </w:r>
      <w:r w:rsidRPr="006479D4">
        <w:t>sudaro:</w:t>
      </w:r>
    </w:p>
    <w:p w14:paraId="0AA25630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sienelės, kurių išmatavimai 2 x 5 m, su konstrukcijomis ir frizais;</w:t>
      </w:r>
    </w:p>
    <w:p w14:paraId="10D12A7C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du  šviestuvai stende;</w:t>
      </w:r>
    </w:p>
    <w:p w14:paraId="43579DFF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13550AC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lentyna;</w:t>
      </w:r>
    </w:p>
    <w:p w14:paraId="408A587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keturios kėdės;</w:t>
      </w:r>
    </w:p>
    <w:p w14:paraId="166FC81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vienas stalas;</w:t>
      </w:r>
    </w:p>
    <w:p w14:paraId="595BB01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 šiukšlių dėžė;</w:t>
      </w:r>
    </w:p>
    <w:p w14:paraId="2D7F096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7D983384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52FD4843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59CA0F2D" w14:textId="16538F52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rPr>
          <w:lang w:eastAsia="lt-LT"/>
        </w:rPr>
        <w:t>numatyti ne mažiau nei 1</w:t>
      </w:r>
      <w:r w:rsidR="00ED0185">
        <w:rPr>
          <w:lang w:eastAsia="lt-LT"/>
        </w:rPr>
        <w:t>45</w:t>
      </w:r>
      <w:r w:rsidRPr="006479D4">
        <w:rPr>
          <w:lang w:eastAsia="lt-LT"/>
        </w:rPr>
        <w:t xml:space="preserve"> vienetų standartinių stendų;</w:t>
      </w:r>
    </w:p>
    <w:p w14:paraId="37B50D36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suderinti su Perkančiąja organizacija parodinių stendų, papildomos parodinės įrangos ir baldų išdėstymą Mugės vietoje;</w:t>
      </w:r>
    </w:p>
    <w:p w14:paraId="37C89E9E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iš savo lėšų apmokėti Arenos tvarkymo sąnaudas;</w:t>
      </w:r>
    </w:p>
    <w:p w14:paraId="2679F09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atlikti visus Mugės parodos stendų, papildomos parodinės įrangos ir baldų transportavimo, sumontavimo ir išmontavimo darbus;</w:t>
      </w:r>
    </w:p>
    <w:p w14:paraId="2F106904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be standartinių stendų įrengimo išnuomoti papildomą įrangą ir įvairių išmatavimų papildomus stendus pagal poreikį. Papildomą įrangą ir stendus gali sudaryti:</w:t>
      </w:r>
    </w:p>
    <w:p w14:paraId="239977D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2 kv. m didesnis nei standartinis stendas;</w:t>
      </w:r>
    </w:p>
    <w:p w14:paraId="51979EE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4 kv. m didesnis nei standartinis stendas;</w:t>
      </w:r>
    </w:p>
    <w:p w14:paraId="40B8641B" w14:textId="77777777" w:rsidR="00EC47C1" w:rsidRPr="006479D4" w:rsidRDefault="00494876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>
        <w:t>10</w:t>
      </w:r>
      <w:r w:rsidR="00EC47C1" w:rsidRPr="006479D4">
        <w:t xml:space="preserve"> kv. m didesnis nei standartinis stendas;</w:t>
      </w:r>
    </w:p>
    <w:p w14:paraId="7CE52544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papildomos kėdės;</w:t>
      </w:r>
    </w:p>
    <w:p w14:paraId="7DD38A26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 kiliminė danga tarp stendų ir koridoriuose;</w:t>
      </w:r>
    </w:p>
    <w:p w14:paraId="3767DC1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papildomas stalas;</w:t>
      </w:r>
    </w:p>
    <w:p w14:paraId="2673948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aukštas stalas;</w:t>
      </w:r>
    </w:p>
    <w:p w14:paraId="3B15088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papildomas elektros lizdas;</w:t>
      </w:r>
    </w:p>
    <w:p w14:paraId="30F42F6E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vandens aparatas su vandeniu;</w:t>
      </w:r>
    </w:p>
    <w:p w14:paraId="22CC5E63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vazoninė gėlė;</w:t>
      </w:r>
    </w:p>
    <w:p w14:paraId="154DC420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pateikti Perkančiajai organizacijai ataskaitą apie suteiktas paslaugas.</w:t>
      </w:r>
    </w:p>
    <w:p w14:paraId="6369B007" w14:textId="77777777" w:rsidR="00EC47C1" w:rsidRPr="006479D4" w:rsidRDefault="00EC47C1" w:rsidP="006479D4">
      <w:pPr>
        <w:pStyle w:val="ListParagraph"/>
        <w:numPr>
          <w:ilvl w:val="0"/>
          <w:numId w:val="2"/>
        </w:numPr>
        <w:ind w:left="0" w:firstLine="709"/>
        <w:jc w:val="both"/>
      </w:pPr>
      <w:r w:rsidRPr="006479D4">
        <w:rPr>
          <w:b/>
        </w:rPr>
        <w:t>Reikalavimai pirkimo objektui</w:t>
      </w:r>
      <w:r w:rsidRPr="006479D4">
        <w:t xml:space="preserve"> – paslaugos teikėjas privalės:</w:t>
      </w:r>
    </w:p>
    <w:p w14:paraId="6892E36B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pateikti paslaugų atlikimo planą;</w:t>
      </w:r>
    </w:p>
    <w:p w14:paraId="662B68C5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  <w:rPr>
          <w:b/>
        </w:rPr>
      </w:pPr>
      <w:r w:rsidRPr="006479D4">
        <w:t>naudoti privalomus Universiteto viešinimo ženklus, įrengiant ekspoziciją ir dokumentuojant suteiktas paslaugas;</w:t>
      </w:r>
    </w:p>
    <w:p w14:paraId="2A5F32C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derinti su Perkančiąją organizacija bendrą parodos stendų įrengimo projektą;</w:t>
      </w:r>
    </w:p>
    <w:p w14:paraId="212C7EC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registruoti įmonių poreikį dėl stendų pasirinkimo vietos;</w:t>
      </w:r>
    </w:p>
    <w:p w14:paraId="430924E9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išpildyti visus funkcinius reikalavimus pagal parengtą stendų išdėstymo planą;</w:t>
      </w:r>
    </w:p>
    <w:p w14:paraId="50D9DF74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užtikrinti, kad nuomojama kiliminė danga yra švari;</w:t>
      </w:r>
    </w:p>
    <w:p w14:paraId="515E32B1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užtikrinti, kad nuomojami parodų stendai yra kokybiški, neapgadinti, švarūs;</w:t>
      </w:r>
    </w:p>
    <w:p w14:paraId="25CB8A11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atlikti visas parodos stendų, papildomos parodinės įrangos ir baldų atvežimo ir išvežimo, sumontavimo ir išmontavimo paslaugas ir palikti sutvarkytą plotą numatomu laikotarpiu:</w:t>
      </w:r>
    </w:p>
    <w:p w14:paraId="416ABD23" w14:textId="45DC9186" w:rsidR="003D679F" w:rsidRPr="003D679F" w:rsidRDefault="00881D3B" w:rsidP="006479D4">
      <w:pPr>
        <w:pStyle w:val="ListParagraph"/>
        <w:numPr>
          <w:ilvl w:val="2"/>
          <w:numId w:val="2"/>
        </w:numPr>
        <w:tabs>
          <w:tab w:val="left" w:pos="1276"/>
        </w:tabs>
        <w:ind w:left="0" w:firstLine="709"/>
        <w:jc w:val="both"/>
      </w:pPr>
      <w:r>
        <w:lastRenderedPageBreak/>
        <w:t xml:space="preserve">stendų įrengimas nuo </w:t>
      </w:r>
      <w:r w:rsidR="00A909D4">
        <w:rPr>
          <w:color w:val="000000"/>
        </w:rPr>
        <w:t>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</w:t>
      </w:r>
      <w:r w:rsidR="009659F7">
        <w:rPr>
          <w:color w:val="000000"/>
        </w:rPr>
        <w:t>rugsėjo</w:t>
      </w:r>
      <w:r w:rsidR="00A909D4">
        <w:rPr>
          <w:color w:val="000000"/>
        </w:rPr>
        <w:t xml:space="preserve"> </w:t>
      </w:r>
      <w:r w:rsidR="003D679F">
        <w:rPr>
          <w:color w:val="000000"/>
        </w:rPr>
        <w:t>2</w:t>
      </w:r>
      <w:r w:rsidR="009659F7">
        <w:rPr>
          <w:color w:val="000000"/>
        </w:rPr>
        <w:t>9</w:t>
      </w:r>
      <w:r w:rsidR="00A909D4">
        <w:rPr>
          <w:color w:val="000000"/>
        </w:rPr>
        <w:t xml:space="preserve"> d. </w:t>
      </w:r>
      <w:r w:rsidR="00385341">
        <w:rPr>
          <w:color w:val="000000"/>
        </w:rPr>
        <w:t>0</w:t>
      </w:r>
      <w:r w:rsidR="00437371">
        <w:rPr>
          <w:bCs/>
          <w:color w:val="000000"/>
          <w:lang w:val="en-US"/>
        </w:rPr>
        <w:t>7</w:t>
      </w:r>
      <w:r w:rsidR="00A909D4">
        <w:rPr>
          <w:bCs/>
          <w:color w:val="000000"/>
        </w:rPr>
        <w:t>.00</w:t>
      </w:r>
      <w:r w:rsidR="00385341">
        <w:rPr>
          <w:bCs/>
          <w:color w:val="000000"/>
        </w:rPr>
        <w:t xml:space="preserve"> val.</w:t>
      </w:r>
      <w:r w:rsidR="00A909D4">
        <w:rPr>
          <w:b/>
          <w:bCs/>
          <w:color w:val="000000"/>
        </w:rPr>
        <w:t xml:space="preserve"> </w:t>
      </w:r>
      <w:r w:rsidR="00A909D4">
        <w:rPr>
          <w:color w:val="000000"/>
        </w:rPr>
        <w:t>iki 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9659F7">
        <w:rPr>
          <w:color w:val="000000"/>
        </w:rPr>
        <w:t>2</w:t>
      </w:r>
      <w:r w:rsidR="00A909D4">
        <w:rPr>
          <w:color w:val="000000"/>
        </w:rPr>
        <w:t xml:space="preserve"> d. </w:t>
      </w:r>
      <w:r w:rsidR="009659F7">
        <w:rPr>
          <w:color w:val="000000"/>
        </w:rPr>
        <w:t>07</w:t>
      </w:r>
      <w:r w:rsidR="00A909D4">
        <w:rPr>
          <w:color w:val="000000"/>
        </w:rPr>
        <w:t>.00</w:t>
      </w:r>
      <w:r w:rsidR="00385341">
        <w:rPr>
          <w:color w:val="000000"/>
        </w:rPr>
        <w:t xml:space="preserve"> val.</w:t>
      </w:r>
      <w:r w:rsidR="003D679F">
        <w:rPr>
          <w:color w:val="000000"/>
        </w:rPr>
        <w:t>:</w:t>
      </w:r>
    </w:p>
    <w:p w14:paraId="577A8470" w14:textId="0B8FAB8E" w:rsidR="003D679F" w:rsidRPr="003D679F" w:rsidRDefault="003D679F" w:rsidP="003D679F">
      <w:pPr>
        <w:pStyle w:val="ListParagraph"/>
        <w:numPr>
          <w:ilvl w:val="3"/>
          <w:numId w:val="2"/>
        </w:numPr>
        <w:tabs>
          <w:tab w:val="left" w:pos="851"/>
          <w:tab w:val="left" w:pos="1418"/>
        </w:tabs>
        <w:ind w:left="0" w:firstLine="628"/>
        <w:jc w:val="both"/>
      </w:pPr>
      <w:r>
        <w:rPr>
          <w:color w:val="000000"/>
        </w:rPr>
        <w:t>Pagrindiniai stendų montavimo darbai pabaigti iki 202</w:t>
      </w:r>
      <w:r w:rsidR="009659F7">
        <w:rPr>
          <w:color w:val="000000"/>
        </w:rPr>
        <w:t>5</w:t>
      </w:r>
      <w:r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>
        <w:rPr>
          <w:color w:val="000000"/>
        </w:rPr>
        <w:t xml:space="preserve"> d.</w:t>
      </w:r>
      <w:r w:rsidR="009659F7">
        <w:rPr>
          <w:color w:val="000000"/>
        </w:rPr>
        <w:t xml:space="preserve"> </w:t>
      </w:r>
      <w:r>
        <w:rPr>
          <w:color w:val="000000"/>
        </w:rPr>
        <w:t>1</w:t>
      </w:r>
      <w:r w:rsidR="009659F7">
        <w:rPr>
          <w:color w:val="000000"/>
        </w:rPr>
        <w:t>5</w:t>
      </w:r>
      <w:r>
        <w:rPr>
          <w:color w:val="000000"/>
        </w:rPr>
        <w:t>.00 val.;</w:t>
      </w:r>
    </w:p>
    <w:p w14:paraId="0C7C78E2" w14:textId="1B1A3BFA" w:rsidR="00EC47C1" w:rsidRPr="006479D4" w:rsidRDefault="003D679F" w:rsidP="003D679F">
      <w:pPr>
        <w:pStyle w:val="ListParagraph"/>
        <w:numPr>
          <w:ilvl w:val="3"/>
          <w:numId w:val="2"/>
        </w:numPr>
        <w:tabs>
          <w:tab w:val="left" w:pos="851"/>
          <w:tab w:val="left" w:pos="1418"/>
        </w:tabs>
        <w:ind w:left="0" w:firstLine="628"/>
        <w:jc w:val="both"/>
      </w:pPr>
      <w:r>
        <w:rPr>
          <w:color w:val="000000"/>
        </w:rPr>
        <w:t>Nuo 202</w:t>
      </w:r>
      <w:r w:rsidR="009659F7">
        <w:rPr>
          <w:color w:val="000000"/>
        </w:rPr>
        <w:t>5</w:t>
      </w:r>
      <w:r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>
        <w:rPr>
          <w:color w:val="000000"/>
        </w:rPr>
        <w:t xml:space="preserve"> d.</w:t>
      </w:r>
      <w:r w:rsidR="009659F7">
        <w:rPr>
          <w:color w:val="000000"/>
        </w:rPr>
        <w:t xml:space="preserve"> </w:t>
      </w:r>
      <w:r>
        <w:rPr>
          <w:color w:val="000000"/>
        </w:rPr>
        <w:t>1</w:t>
      </w:r>
      <w:r w:rsidR="009659F7">
        <w:rPr>
          <w:color w:val="000000"/>
        </w:rPr>
        <w:t>5</w:t>
      </w:r>
      <w:r>
        <w:rPr>
          <w:color w:val="000000"/>
        </w:rPr>
        <w:t>.00 val. iki 202</w:t>
      </w:r>
      <w:r w:rsidR="009659F7">
        <w:rPr>
          <w:color w:val="000000"/>
        </w:rPr>
        <w:t>5</w:t>
      </w:r>
      <w:r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>
        <w:rPr>
          <w:color w:val="000000"/>
        </w:rPr>
        <w:t xml:space="preserve"> d. 23.00 val. stendų įrengimo darbai vykdomi lygiagrečiai su įmonių atstovais; </w:t>
      </w:r>
    </w:p>
    <w:p w14:paraId="1E362D40" w14:textId="153D8865" w:rsidR="00EC47C1" w:rsidRPr="006479D4" w:rsidRDefault="00494876" w:rsidP="006479D4">
      <w:pPr>
        <w:pStyle w:val="ListParagraph"/>
        <w:numPr>
          <w:ilvl w:val="2"/>
          <w:numId w:val="2"/>
        </w:numPr>
        <w:tabs>
          <w:tab w:val="left" w:pos="1276"/>
        </w:tabs>
        <w:ind w:left="0" w:firstLine="709"/>
        <w:jc w:val="both"/>
      </w:pPr>
      <w:r>
        <w:t xml:space="preserve">stendų išmontavimas nuo </w:t>
      </w:r>
      <w:r w:rsidR="00A909D4">
        <w:rPr>
          <w:color w:val="000000"/>
        </w:rPr>
        <w:t>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3D679F">
        <w:rPr>
          <w:color w:val="000000"/>
        </w:rPr>
        <w:t>2</w:t>
      </w:r>
      <w:r w:rsidR="00A909D4">
        <w:rPr>
          <w:color w:val="000000"/>
        </w:rPr>
        <w:t xml:space="preserve"> d. 16.</w:t>
      </w:r>
      <w:r w:rsidR="009659F7">
        <w:rPr>
          <w:color w:val="000000"/>
        </w:rPr>
        <w:t>1</w:t>
      </w:r>
      <w:r w:rsidR="00A909D4">
        <w:rPr>
          <w:color w:val="000000"/>
        </w:rPr>
        <w:t>5</w:t>
      </w:r>
      <w:r w:rsidR="00385341">
        <w:rPr>
          <w:color w:val="000000"/>
        </w:rPr>
        <w:t xml:space="preserve"> val.</w:t>
      </w:r>
      <w:r w:rsidR="00A909D4">
        <w:rPr>
          <w:color w:val="000000"/>
        </w:rPr>
        <w:t xml:space="preserve"> iki 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3D679F">
        <w:rPr>
          <w:color w:val="000000"/>
        </w:rPr>
        <w:t>2</w:t>
      </w:r>
      <w:r w:rsidR="009659F7">
        <w:rPr>
          <w:color w:val="000000"/>
        </w:rPr>
        <w:t xml:space="preserve"> </w:t>
      </w:r>
      <w:r w:rsidR="00A909D4">
        <w:rPr>
          <w:color w:val="000000"/>
        </w:rPr>
        <w:t>d. 24.00 val.;</w:t>
      </w:r>
    </w:p>
    <w:p w14:paraId="1F72BE1A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 techninių nesklandumų greitą sprendimą bei garantuoti naudojamos įrangos apsaugą parodos metu.</w:t>
      </w:r>
    </w:p>
    <w:p w14:paraId="0FF3BAB9" w14:textId="77777777" w:rsidR="00EC47C1" w:rsidRPr="00EF51C7" w:rsidRDefault="00EC47C1" w:rsidP="006479D4">
      <w:pPr>
        <w:pStyle w:val="ListParagraph"/>
        <w:numPr>
          <w:ilvl w:val="0"/>
          <w:numId w:val="2"/>
        </w:numPr>
        <w:ind w:left="0" w:firstLine="709"/>
        <w:jc w:val="both"/>
      </w:pPr>
      <w:r w:rsidRPr="00EF51C7">
        <w:rPr>
          <w:b/>
        </w:rPr>
        <w:t xml:space="preserve">Papildomi reikalavimai </w:t>
      </w:r>
      <w:r w:rsidRPr="00EF51C7">
        <w:t xml:space="preserve">– pasirašius Paslaugų viešojo pirkimo ir pardavimo sutartį, Paslaugos teikėjas turi: </w:t>
      </w:r>
    </w:p>
    <w:p w14:paraId="144F056E" w14:textId="77777777" w:rsidR="00EC47C1" w:rsidRPr="00EF51C7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EF51C7">
        <w:rPr>
          <w:lang w:eastAsia="lt-LT"/>
        </w:rPr>
        <w:t xml:space="preserve">nedelsiant, ne vėliau nei per 1 darbo dieną, </w:t>
      </w:r>
      <w:r w:rsidRPr="00EF51C7">
        <w:t xml:space="preserve">paskirti paslaugos teikimo </w:t>
      </w:r>
      <w:r w:rsidR="006D59CE" w:rsidRPr="00EF51C7">
        <w:t xml:space="preserve">du </w:t>
      </w:r>
      <w:r w:rsidRPr="00EF51C7">
        <w:t>koordinatori</w:t>
      </w:r>
      <w:r w:rsidR="006D59CE" w:rsidRPr="00EF51C7">
        <w:t>us, kurie</w:t>
      </w:r>
      <w:r w:rsidRPr="00EF51C7">
        <w:t xml:space="preserve"> turėtų aktyviai ir produktyviai bendradarbiauti su Perkančiosios organizacijos pas</w:t>
      </w:r>
      <w:r w:rsidR="006D59CE" w:rsidRPr="00EF51C7">
        <w:t>kirtu asmeniu ir būtų atsakingi</w:t>
      </w:r>
      <w:r w:rsidRPr="00EF51C7">
        <w:t xml:space="preserve"> už sklandų bei kokybišką paslaugos suteikimą; </w:t>
      </w:r>
    </w:p>
    <w:p w14:paraId="3690059C" w14:textId="77777777" w:rsidR="00EC47C1" w:rsidRPr="00EF51C7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EF51C7">
        <w:t>ne ilgiau nei per 2 dienas paskirti kitą, ne žemesnės kvalifikacijos koordin</w:t>
      </w:r>
      <w:r w:rsidR="006D59CE" w:rsidRPr="00EF51C7">
        <w:t>atorių, jeigu tuo metu kuris nors iš paskirtų koordinatorių</w:t>
      </w:r>
      <w:r w:rsidRPr="00EF51C7">
        <w:t xml:space="preserve"> dėl svarbių priežasčių negali koordinuoti dalyvavimo parodoje organizavimo paslaugos; </w:t>
      </w:r>
    </w:p>
    <w:p w14:paraId="4E33F16F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 xml:space="preserve">pasibaigus Mugei: </w:t>
      </w:r>
    </w:p>
    <w:p w14:paraId="39C21F45" w14:textId="09AE2F32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paslaugos teikėjas turi per 10 darbo dienų po stendų išmontavimo ir papildomos įrangos bei</w:t>
      </w:r>
      <w:r w:rsidR="00736BFE">
        <w:t xml:space="preserve"> baldų išgabenimo t. y. iki 202</w:t>
      </w:r>
      <w:r w:rsidR="009659F7">
        <w:t>5</w:t>
      </w:r>
      <w:r w:rsidR="00494876">
        <w:t xml:space="preserve"> m. </w:t>
      </w:r>
      <w:r w:rsidR="009659F7">
        <w:t>spalio 16</w:t>
      </w:r>
      <w:r w:rsidRPr="006479D4">
        <w:t xml:space="preserve"> d., Perkančiajai organizacijai pateikti:</w:t>
      </w:r>
    </w:p>
    <w:p w14:paraId="67365BC7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b/>
        </w:rPr>
      </w:pPr>
      <w:r w:rsidRPr="006479D4">
        <w:t>ataskaitą apie suteiktas paslaugas;</w:t>
      </w:r>
    </w:p>
    <w:p w14:paraId="2B6BC699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b/>
        </w:rPr>
      </w:pPr>
      <w:r w:rsidRPr="006479D4">
        <w:t>paslaugų perdavimo ir priėmimo aktą;</w:t>
      </w:r>
    </w:p>
    <w:p w14:paraId="60AEA53C" w14:textId="43EF3FA3" w:rsidR="005F4ABB" w:rsidRPr="00380716" w:rsidRDefault="00AE5E39" w:rsidP="00816426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color w:val="000000" w:themeColor="text1"/>
        </w:rPr>
      </w:pPr>
      <w:r w:rsidRPr="00380716">
        <w:rPr>
          <w:color w:val="000000" w:themeColor="text1"/>
        </w:rPr>
        <w:t>E</w:t>
      </w:r>
      <w:r w:rsidR="003D679F">
        <w:rPr>
          <w:color w:val="000000" w:themeColor="text1"/>
        </w:rPr>
        <w:t>.</w:t>
      </w:r>
      <w:r w:rsidRPr="00380716">
        <w:rPr>
          <w:color w:val="000000" w:themeColor="text1"/>
        </w:rPr>
        <w:t xml:space="preserve"> </w:t>
      </w:r>
      <w:r w:rsidR="00EC47C1" w:rsidRPr="00380716">
        <w:rPr>
          <w:color w:val="000000" w:themeColor="text1"/>
        </w:rPr>
        <w:t>sąskaitą faktūrą.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80716" w:rsidRPr="00380716" w14:paraId="64532829" w14:textId="77777777" w:rsidTr="002B3107">
        <w:tc>
          <w:tcPr>
            <w:tcW w:w="9923" w:type="dxa"/>
          </w:tcPr>
          <w:p w14:paraId="48D9779D" w14:textId="326D584C" w:rsidR="005F4ABB" w:rsidRPr="00380716" w:rsidRDefault="005F4ABB" w:rsidP="005F4ABB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 w:rsidRPr="00380716">
              <w:rPr>
                <w:b/>
                <w:color w:val="000000" w:themeColor="text1"/>
              </w:rPr>
              <w:t>APLINKOSAUGINIAI REIKALAVIMAI</w:t>
            </w:r>
          </w:p>
          <w:p w14:paraId="1F084969" w14:textId="1BF511FF" w:rsidR="005F4ABB" w:rsidRPr="00380716" w:rsidRDefault="005F4ABB" w:rsidP="005F4ABB">
            <w:pPr>
              <w:pStyle w:val="ListParagraph"/>
              <w:widowControl w:val="0"/>
              <w:tabs>
                <w:tab w:val="left" w:pos="142"/>
              </w:tabs>
              <w:suppressAutoHyphens/>
              <w:spacing w:after="160" w:line="252" w:lineRule="auto"/>
              <w:ind w:left="360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Calibri"/>
                <w:color w:val="000000" w:themeColor="text1"/>
              </w:rPr>
              <w:t>4.1.</w:t>
            </w: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 xml:space="preserve"> Užsakovas siekia jog jo ir Tiekėjo veiksmai darytų kuo mažesnį poveikį aplinkai, todėl:</w:t>
            </w:r>
          </w:p>
          <w:p w14:paraId="59CE8F0F" w14:textId="4E2D311D" w:rsidR="005F4ABB" w:rsidRPr="00380716" w:rsidRDefault="005F4ABB" w:rsidP="002B3107">
            <w:pPr>
              <w:spacing w:before="120" w:after="120"/>
              <w:rPr>
                <w:rFonts w:eastAsia="Calibri"/>
                <w:color w:val="000000" w:themeColor="text1"/>
              </w:rPr>
            </w:pPr>
          </w:p>
        </w:tc>
      </w:tr>
      <w:tr w:rsidR="00380716" w:rsidRPr="00380716" w14:paraId="4E0A65A9" w14:textId="77777777" w:rsidTr="002B3107">
        <w:tc>
          <w:tcPr>
            <w:tcW w:w="9923" w:type="dxa"/>
          </w:tcPr>
          <w:p w14:paraId="46A3B44D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Viešojo pirkimo ir sutarties vykdymo metu bendravimas tarp Tiekėjo ir Užsakovo bus vykdomas tik elektroninėmis priemonėmis (telefonu, elektroniniu paštu, ar kt.);</w:t>
            </w:r>
          </w:p>
          <w:p w14:paraId="1148D47A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Visa dokumentacija susijusi su Sutarties vykdymu teikiama Užsakovui ir Tiekėjui elektroninėmis priemonėmis (elektroniniu paštu ar kt.);</w:t>
            </w:r>
          </w:p>
          <w:p w14:paraId="320C1261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Sutartis bus pasirašoma tik elektroninėmis priemonėmis (elektroniniu parašu);</w:t>
            </w:r>
          </w:p>
          <w:p w14:paraId="1429E6B6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bookmarkStart w:id="4" w:name="_Hlk135773763"/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Tiekėjas įsipareigoja mažinti popieriaus sunaudojimą, atsisakyti nebūtino dokumentų kopijavimo ir spausdinimo, jeigu bus naudojamos kanceliarinės prekės, jos turi būti pagamintos iš perdirbtų žaliavų arba tinkamos perdirbimui.</w:t>
            </w:r>
          </w:p>
          <w:p w14:paraId="268494EF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Tiekėjas įsipareigoja paslaugų teikimo metu susidariusias atliekas rūšiuoti ir atliekas tinkamas perdirbimui ar pakartotinam panaudojimui perduoti tokias atliekas turinčiam teisę tvarkyti atliekų tvarkytojui, o netinkamas perdirbimui ar pakartotinam panaudojimui – utilizuoti specialiai tam skirtose vietose.</w:t>
            </w:r>
          </w:p>
          <w:p w14:paraId="47524CDF" w14:textId="4BF45033" w:rsidR="005F4ABB" w:rsidRPr="00380716" w:rsidRDefault="005F4ABB" w:rsidP="00CA08AB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-210"/>
                <w:tab w:val="left" w:pos="773"/>
              </w:tabs>
              <w:suppressAutoHyphens/>
              <w:spacing w:after="160" w:line="252" w:lineRule="auto"/>
              <w:ind w:left="-220" w:firstLine="820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Jei paslaugų vykdymo metu Tiekėjo naudojamos prekės/medžiagos/žaliavos turi būti tiekiamos ar perduodamos antrinėje pakuotėje, ji turi atitikti pakuotėms nustatytus minimalius aplinkos apsaugos kriterijus, nebent tai prieštarauja higienos normoms: pakuotės turi būti laikytinos perdirbamosiomis pakuotėmis pagal L</w:t>
            </w:r>
            <w:r w:rsidR="00CA08AB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L</w:t>
            </w: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ietuvos Respublikos mokesčio už aplinkos teršimą įstatymo nuostatas.</w:t>
            </w:r>
            <w:bookmarkEnd w:id="4"/>
          </w:p>
          <w:p w14:paraId="3B5BDBC2" w14:textId="77777777" w:rsidR="005F4ABB" w:rsidRPr="00380716" w:rsidRDefault="005F4ABB" w:rsidP="002B3107">
            <w:pPr>
              <w:rPr>
                <w:color w:val="000000" w:themeColor="text1"/>
              </w:rPr>
            </w:pPr>
          </w:p>
        </w:tc>
      </w:tr>
    </w:tbl>
    <w:p w14:paraId="51E4929D" w14:textId="77777777" w:rsidR="00EC47C1" w:rsidRPr="005F4ABB" w:rsidRDefault="00EC47C1" w:rsidP="005F4ABB">
      <w:pPr>
        <w:rPr>
          <w:lang w:eastAsia="en-US"/>
        </w:rPr>
      </w:pPr>
    </w:p>
    <w:sectPr w:rsidR="00EC47C1" w:rsidRPr="005F4ABB">
      <w:pgSz w:w="12240" w:h="15840"/>
      <w:pgMar w:top="1440" w:right="1440" w:bottom="1440" w:left="1440" w:header="720" w:footer="72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053B7"/>
    <w:multiLevelType w:val="multilevel"/>
    <w:tmpl w:val="7ADA6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3056" w:hanging="504"/>
      </w:pPr>
      <w:rPr>
        <w:rFonts w:ascii="Times New Roman" w:hAnsi="Times New Roman" w:cs="Times New Roman" w:hint="default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F75190"/>
    <w:multiLevelType w:val="multilevel"/>
    <w:tmpl w:val="52223C2E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570B69"/>
    <w:multiLevelType w:val="multilevel"/>
    <w:tmpl w:val="FA5641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51695D67"/>
    <w:multiLevelType w:val="multilevel"/>
    <w:tmpl w:val="E0F0F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476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7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1365A6"/>
    <w:multiLevelType w:val="hybridMultilevel"/>
    <w:tmpl w:val="4508CF82"/>
    <w:lvl w:ilvl="0" w:tplc="7BF623BC">
      <w:start w:val="1"/>
      <w:numFmt w:val="upperLetter"/>
      <w:lvlText w:val="(%1)"/>
      <w:lvlJc w:val="left"/>
      <w:pPr>
        <w:ind w:left="16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91" w:hanging="360"/>
      </w:pPr>
    </w:lvl>
    <w:lvl w:ilvl="2" w:tplc="0427001B" w:tentative="1">
      <w:start w:val="1"/>
      <w:numFmt w:val="lowerRoman"/>
      <w:lvlText w:val="%3."/>
      <w:lvlJc w:val="right"/>
      <w:pPr>
        <w:ind w:left="3111" w:hanging="180"/>
      </w:pPr>
    </w:lvl>
    <w:lvl w:ilvl="3" w:tplc="0427000F" w:tentative="1">
      <w:start w:val="1"/>
      <w:numFmt w:val="decimal"/>
      <w:lvlText w:val="%4."/>
      <w:lvlJc w:val="left"/>
      <w:pPr>
        <w:ind w:left="3831" w:hanging="360"/>
      </w:pPr>
    </w:lvl>
    <w:lvl w:ilvl="4" w:tplc="04270019" w:tentative="1">
      <w:start w:val="1"/>
      <w:numFmt w:val="lowerLetter"/>
      <w:lvlText w:val="%5."/>
      <w:lvlJc w:val="left"/>
      <w:pPr>
        <w:ind w:left="4551" w:hanging="360"/>
      </w:pPr>
    </w:lvl>
    <w:lvl w:ilvl="5" w:tplc="0427001B" w:tentative="1">
      <w:start w:val="1"/>
      <w:numFmt w:val="lowerRoman"/>
      <w:lvlText w:val="%6."/>
      <w:lvlJc w:val="right"/>
      <w:pPr>
        <w:ind w:left="5271" w:hanging="180"/>
      </w:pPr>
    </w:lvl>
    <w:lvl w:ilvl="6" w:tplc="0427000F" w:tentative="1">
      <w:start w:val="1"/>
      <w:numFmt w:val="decimal"/>
      <w:lvlText w:val="%7."/>
      <w:lvlJc w:val="left"/>
      <w:pPr>
        <w:ind w:left="5991" w:hanging="360"/>
      </w:pPr>
    </w:lvl>
    <w:lvl w:ilvl="7" w:tplc="04270019" w:tentative="1">
      <w:start w:val="1"/>
      <w:numFmt w:val="lowerLetter"/>
      <w:lvlText w:val="%8."/>
      <w:lvlJc w:val="left"/>
      <w:pPr>
        <w:ind w:left="6711" w:hanging="360"/>
      </w:pPr>
    </w:lvl>
    <w:lvl w:ilvl="8" w:tplc="0427001B" w:tentative="1">
      <w:start w:val="1"/>
      <w:numFmt w:val="lowerRoman"/>
      <w:lvlText w:val="%9."/>
      <w:lvlJc w:val="right"/>
      <w:pPr>
        <w:ind w:left="7431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834"/>
    <w:rsid w:val="00005BE0"/>
    <w:rsid w:val="000105C8"/>
    <w:rsid w:val="000459DB"/>
    <w:rsid w:val="00080213"/>
    <w:rsid w:val="00092DBE"/>
    <w:rsid w:val="00096278"/>
    <w:rsid w:val="0010437C"/>
    <w:rsid w:val="001B2D42"/>
    <w:rsid w:val="001D0662"/>
    <w:rsid w:val="00275A84"/>
    <w:rsid w:val="00277054"/>
    <w:rsid w:val="00325864"/>
    <w:rsid w:val="00380716"/>
    <w:rsid w:val="003821EF"/>
    <w:rsid w:val="00385341"/>
    <w:rsid w:val="003D679F"/>
    <w:rsid w:val="00413D27"/>
    <w:rsid w:val="00437371"/>
    <w:rsid w:val="00494876"/>
    <w:rsid w:val="004A43E6"/>
    <w:rsid w:val="00534F99"/>
    <w:rsid w:val="00596594"/>
    <w:rsid w:val="005A5433"/>
    <w:rsid w:val="005E5B1B"/>
    <w:rsid w:val="005F4ABB"/>
    <w:rsid w:val="005F5639"/>
    <w:rsid w:val="006479D4"/>
    <w:rsid w:val="00661CEF"/>
    <w:rsid w:val="00694381"/>
    <w:rsid w:val="006D2E70"/>
    <w:rsid w:val="006D59CE"/>
    <w:rsid w:val="006F024F"/>
    <w:rsid w:val="00736BFE"/>
    <w:rsid w:val="00755F1F"/>
    <w:rsid w:val="00810886"/>
    <w:rsid w:val="00814D92"/>
    <w:rsid w:val="008453D3"/>
    <w:rsid w:val="008629EC"/>
    <w:rsid w:val="00881D3B"/>
    <w:rsid w:val="008F25F7"/>
    <w:rsid w:val="009659F7"/>
    <w:rsid w:val="009C67DC"/>
    <w:rsid w:val="009D2611"/>
    <w:rsid w:val="009E658C"/>
    <w:rsid w:val="00A909D4"/>
    <w:rsid w:val="00AA7A49"/>
    <w:rsid w:val="00AC6A69"/>
    <w:rsid w:val="00AE5E39"/>
    <w:rsid w:val="00B10790"/>
    <w:rsid w:val="00B16834"/>
    <w:rsid w:val="00BE30CB"/>
    <w:rsid w:val="00C61B2E"/>
    <w:rsid w:val="00CA08AB"/>
    <w:rsid w:val="00CD26A5"/>
    <w:rsid w:val="00D83F49"/>
    <w:rsid w:val="00E11A27"/>
    <w:rsid w:val="00E80478"/>
    <w:rsid w:val="00E949AA"/>
    <w:rsid w:val="00EC47C1"/>
    <w:rsid w:val="00ED0185"/>
    <w:rsid w:val="00EF51C7"/>
    <w:rsid w:val="00FC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5E6F"/>
  <w15:docId w15:val="{94F4AAD4-E883-4763-B0E6-3BEE2319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5F1F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uiPriority w:val="34"/>
    <w:qFormat/>
    <w:rsid w:val="00EC4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EC4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EC47C1"/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table" w:styleId="TableGrid">
    <w:name w:val="Table Grid"/>
    <w:basedOn w:val="TableNormal"/>
    <w:uiPriority w:val="59"/>
    <w:rsid w:val="00EC4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EC47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C47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ody2">
    <w:name w:val="Body 2"/>
    <w:rsid w:val="00EC47C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0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6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66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66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6A5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6A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29F307E6C1F74EB025B4BBA90250C3" ma:contentTypeVersion="17" ma:contentTypeDescription="Kurkite naują dokumentą." ma:contentTypeScope="" ma:versionID="dd40e16d5c4d55c1ee1d11680f49e4fa">
  <xsd:schema xmlns:xsd="http://www.w3.org/2001/XMLSchema" xmlns:xs="http://www.w3.org/2001/XMLSchema" xmlns:p="http://schemas.microsoft.com/office/2006/metadata/properties" xmlns:ns2="53278c4b-4832-4d09-bac0-bf5689be2fa2" xmlns:ns3="154c744b-67d5-40ce-9d73-34772e0a7dfc" targetNamespace="http://schemas.microsoft.com/office/2006/metadata/properties" ma:root="true" ma:fieldsID="df5e053ec66faa1bc64167fe4ae7d7e1" ns2:_="" ns3:_="">
    <xsd:import namespace="53278c4b-4832-4d09-bac0-bf5689be2fa2"/>
    <xsd:import namespace="154c744b-67d5-40ce-9d73-34772e0a7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78c4b-4832-4d09-bac0-bf5689be2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c744b-67d5-40ce-9d73-34772e0a7d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69b245-8ab8-4d9a-a59a-4e87f716dfab}" ma:internalName="TaxCatchAll" ma:showField="CatchAllData" ma:web="154c744b-67d5-40ce-9d73-34772e0a7d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5665-3364-4852-8324-76BA98C855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26CF8-D562-4729-829F-59EE3EAD2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78c4b-4832-4d09-bac0-bf5689be2fa2"/>
    <ds:schemaRef ds:uri="154c744b-67d5-40ce-9d73-34772e0a7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BA40E-9B48-4199-A0DF-E6FD2CEB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Bitkevičius Vytautas</dc:creator>
  <cp:lastModifiedBy>Aušra Pagodinienė</cp:lastModifiedBy>
  <cp:revision>11</cp:revision>
  <dcterms:created xsi:type="dcterms:W3CDTF">2023-06-13T04:34:00Z</dcterms:created>
  <dcterms:modified xsi:type="dcterms:W3CDTF">2025-07-03T11:37:00Z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590dafc21ce853e80eeb787be805a1baee2d014c91dc858b103bd5180ccdfb74</vt:lpwstr>
  </property>
</Properties>
</file>